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Должник</w:t>
      </w:r>
      <w:bookmarkEnd w:id="2"/>
    </w:p>
    <w:p>
      <w:pPr/>
      <w:r>
        <w:rPr/>
        <w:t xml:space="preserve">
</w:t>
      </w:r>
    </w:p>
    <w:p>
      <w:pPr/>
      <w:r>
        <w:rPr/>
        <w:t xml:space="preserve">
В Афинах один человек задолжал, и заимодавец требовал с него долг. Сперва должник просил дать ему отсрочку, потому что у него не было денег. Не добившись толку, вывел он на рынок свою единственную свинью и стал продавать в присутствии заимодавца. Подошел покупатель и спросил, хорошо ли она поросится. Должник ответил: "Еще как поросится! даже не поверишь: к Мистериям она приносит свинок, а к Панафинеям кабанчиков". Изумился покупатель на такие слова, а заимодавец и говорит ему: "Что ты удивляешься? Погоди, она тебе к Дионисиям и козлят родит".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