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Пахарь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
Пахарь распряг волов и погнал их на водопой. А голодный волк в поисках поживы набрел на брошенный плуг, стал лизать бычье ярмо, потом понемногу, сам того не замечая, просунул в него голову и, не в силах высвободиться, поволок плуг по пашне. Вернулся пахарь, увидел его и воскликнул: "Зловредная ты тварь! вот кабы ты на самом деле забросил разбой и грабеж и взялся бы вместо этого за землепашество!"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