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Александр Мецгер</w:t></w:r><w:bookmarkEnd w:id="1"/></w:p><w:p><w:pPr><w:pStyle w:val="Heading1"/></w:pPr><w:bookmarkStart w:id="2" w:name="_Toc2"/><w:r><w:t>Бабушка, я тебя люблю</w:t></w:r><w:bookmarkEnd w:id="2"/></w:p><w:p><w:pPr/><w:r><w:rPr/><w:t xml:space="preserve">Подарю я солнышко<br>Бабушке своей,<br>Чтоб в глазах грустиночек<br>Не было у ней.</w:t><w:br/><w:t>
Засветилась радостью<br>Этим ясным днем<br>Каждая морщиночка<br>На лице родном.</w:t><w:br/><w:t>
Я цветочек аленький<br>Также подарю<br>И скажу ей «Бабушка,<br>Я тебя люблю!»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