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Мои трудности</w:t></w:r><w:bookmarkEnd w:id="2"/></w:p><w:p><w:pPr/><w:r><w:rPr/><w:t xml:space="preserve">Назвали Тимуром<br>Родные меня,<br>Но кажется мне,<br>Что ошиблась родня.<br>Назвали грудного,<br>Меня не спросили,<br>Боюсь, что не каждому<br>Это по силе.</w:t><w:br/><w:t>
Назвали Тимуром,<br>И с первого дня<br>Геройских поступков<br>Все ждут от меня,<br>Мечтают о храбром<br>И добром Тимуре,<br>А я, например,<br>Не смельчак по натуре.</w:t><w:br/><w:t>
Тимур к старикам<br>Проявлял доброту...<br>Нашел я старушку,<br>Да только не ту,<br>Попал по ошибке<br>В соседний подъезд<br>И думал — старушка<br>Сейчас меня съест!</w:t><w:br/><w:t>
Она упрекала меня<br>Полчаса,<br>Что носимся мы,<br>Не узнав адреса,<br>Что мы, современные,<br>Черствые дети,<br>Так мчимся,<br>Что двери<br>Срываются с петель!<br>И я ей сказал,<br>Что зовут меня<br>Петей.</w:t><w:br/><w:t>
Назвали Тимуром<br>Родные меня,<br>Но кажется мне,<br>Что ошиблась родня.</w:t><w:br/><w:t>
И если я вялый,<br>И если я хмурый,<br>Заводит отец<br>Разговор про Тимура.<br>Сестренка Аленка,<br>Совсем еще дура,<br>А тоже лепечет<br>Она про Тимура.</w:t><w:br/><w:t>
Зачем мне все время<br>Твердят о Тимуре?<br>Мне даже обидно порой,<br>Не намекают же<br>Каждому Юре,<br>Что Юрий Гагарин<br>Герой.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