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Мышка-хвастунишка</w:t></w:r><w:bookmarkEnd w:id="2"/></w:p><w:p><w:pPr/><w:r><w:rPr/><w:t xml:space="preserve">– Вы полюбуйтесь, милый кот,<br>Как это платье мне идет!<br>А бантик на конце хвоста?<br>– Ах, мышка! Не смущай кота!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