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Поручается Андрею</w:t></w:r><w:bookmarkEnd w:id="2"/></w:p><w:p><w:pPr/><w:r><w:rPr/><w:t xml:space="preserve">Андрюша летом был в Крыму.<br>Он рассказал на сборе,<br>Как было весело ему<br>Купаться в Черном море.</w:t><w:br/><w:t>
Написал он в стенгазете<br>О камнях, о южном лете,<br>И о склонах Аю-Дага,<br>И о том, как воздух чист...</w:t><w:br/><w:t>
Все сказали: — Молодчага!<br>Ты, Андрюша, активист!<br>Раз ты выступил в печати,<br>Ты и шефом будешь кстати.<br>В наш подшефный детский сад<br>Пусть тебя и пригласят.</w:t><w:br/><w:t>
И пошло без передышки!<br>Поручений целый лист:<br>Обсужденье новой книжки<br>Подготовит активист.</w:t><w:br/><w:t>
Выступленье на линейке<br>Поручается Андрейке.</w:t><w:br/><w:t>
Клеить детские игрушки<br>Поручается Андрюшке.</w:t><w:br/><w:t>
Помогать больной старушке<br>Поручается Андрюшке.</w:t><w:br/><w:t>
И пойти в оранжерею<br>Поручается Андрею.</w:t><w:br/><w:t>
Вся дружина очень рада,<br>Что Андрюша так ретив:<br>— Нам работать и не надо,<br>Есть для этого актив!</w:t><w:br/><w:t>
Ночь пришла... Огни погасли...<br>— Где мой сын? — вздыхает мать.—<br>Может быть, ушел он в ясли<br>Помогать детей качать?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