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Эдуард Успенский</w:t></w:r><w:bookmarkEnd w:id="1"/></w:p><w:p><w:pPr><w:pStyle w:val="Heading1"/></w:pPr><w:bookmarkStart w:id="2" w:name="_Toc2"/><w:r><w:t>Рыжий</w:t></w:r><w:bookmarkEnd w:id="2"/></w:p><w:p><w:pPr/><w:r><w:rPr/><w:t xml:space="preserve">Если мальчик конопат, <br>Разве мальчик виноват, <br>Что родился рыжим, конопатым? <br>Но, однако, с малых лет <br>Пареньку прохода нет, <br>И кричат ехидные ребята: </w:t><w:br/><w:t>
— Рыжий! Рыжий! Конопатый! <br>Убил дедушку лопатой — <br>А он дедушку не бил, <br>А он дедушку любил. </w:t><w:br/><w:t>
Вот он к деду. Ну, а дед <br>Говорит ему в ответ: <br>— У меня ведь тоже конопушки! <br>Если выйду я во двор, <br>Самому мне до сих пор <br>Все кричат ехидные старушки: </w:t><w:br/><w:t>
«Рыжий! Рыжий! Конопатый! <br>Убил дедушку лопатой». <br>А я дедушку не бил, <br>А я дедушку любил. </w:t><w:br/><w:t>
В небе солнышко горит <br>И мальчишке говорит: <br>— Я ведь тоже рыжим уродилось. <br>Я ведь, если захочу, <br>Всех подряд раззолочу. <br>Ну-ка посмотри, что получилось! </w:t><w:br/><w:t>
Рыжий папа! Рыжий дед! <br>Рыжим стал весь белый свет! <br>Рыжий! Рыжий! Конопатый! <br>Убил дедушку лопатой! </w:t><w:br/><w:t>
А если каждый конопат, <br>Где на всех набрать лопат?!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2017-12-03T22:28:25+00:00</dcterms:created>
  <dcterms:modified xsi:type="dcterms:W3CDTF">2017-12-03T22:28:25+00:00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