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Важный совет</w:t></w:r><w:bookmarkEnd w:id="2"/></w:p><w:p><w:pPr/><w:r><w:rPr/><w:t xml:space="preserve">Нельзя воспитывать щенков<br>Посредством крика и пинков.</w:t><w:br/><w:t>
Щенок, воспитанный пинком,<br>Не будет преданным щенком.</w:t><w:br/><w:t>
Ты после грубого пинка<br>Попробуй подзови щенка!</w:t><w:br/><w:t>
Где раздают щенкам пинки,<br>Там воспитатели пеньки!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