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Все из-за этой Любы</w:t></w:r><w:bookmarkEnd w:id="2"/></w:p><w:p><w:pPr/><w:r><w:rPr/><w:t xml:space="preserve">Вздыхал отец,<br>Вздыхала мать:<br>— Ну как на сына<br>Повлиять?<br>Все утро мы влияли —<br>Храпит он в одеяле!</w:t><w:br/><w:t>
Наверно, слишком<br>Мы добры!<br>Он поздно<br>Спать ложится.<br>Он отрастил<br>Свои вихры,<br>Как будто он<br>Девица!</w:t><w:br/><w:t>
Как он развязно<br>Входит в дверь,<br>Играя на гитаре.<br>Он не с товарищем теперь —<br>С девчонкой Любой<br>В паре.</w:t><w:br/><w:t>
Вздыхал отец,<br>Вздыхала мать:<br>— Наверно, из-за Любы<br>Ты перестал<br>Нас понимать,<br>Ты стал нечуткий,<br>Грубый...</w:t><w:br/><w:t>
И вдруг он<br>Без гитары<br>Идет в прическе<br>Старой!..<br>Ни дерзостей,<br>Ни крика,<br>Не мальчик —<br>Кот-мурлыка.</w:t><w:br/><w:t>
Удивлены<br>Отец и мать:<br>Кто мог<br>На парня<br>Повлиять?!</w:t><w:br/><w:t>
А повлияла<br>Люба.<br>Он понял:<br>Ей не любо,<br>Когда он дерзок<br>С ней.<br>И раньше,<br>Без гитары,<br>В своей прическе<br>Старой,<br>Ей нравился<br>Сильней.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