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Валентин Берестов</w:t></w:r><w:bookmarkEnd w:id="1"/></w:p><w:p><w:pPr><w:pStyle w:val="Heading1"/></w:pPr><w:bookmarkStart w:id="2" w:name="_Toc2"/><w:r><w:t>Жаворонок</w:t></w:r><w:bookmarkEnd w:id="2"/></w:p><w:p><w:pPr/><w:r><w:rPr/><w:t xml:space="preserve">Жаворонок полевой!<br>Нет певца чудесней!<br>В чистом поле – домик твой,<br>В ясном небе – песня!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