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Сутеев Владимир Григорьевич</w:t>
      </w:r>
      <w:bookmarkEnd w:id="1"/>
    </w:p>
    <w:p>
      <w:pPr>
        <w:pStyle w:val="Heading1"/>
      </w:pPr>
      <w:bookmarkStart w:id="2" w:name="_Toc2"/>
      <w:r>
        <w:t>Три котёнка</w:t>
      </w:r>
      <w:bookmarkEnd w:id="2"/>
    </w:p>
    <w:p>
      <w:pPr/>
      <w:r>
        <w:rPr/>
        <w:t xml:space="preserve">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