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Бобр</w:t>
      </w:r>
      <w:bookmarkEnd w:id="2"/>
    </w:p>
    <w:p>
      <w:pPr/>
      <w:r>
        <w:rPr/>
        <w:t xml:space="preserve">
</w:t>
      </w:r>
    </w:p>
    <w:p>
      <w:pPr/>
      <w:r>
        <w:rPr/>
        <w:t xml:space="preserve">
Бобр - это животное четвероногое, живет в прудах. Говорят, что из его яичек приготовляют некоторые лекарства. И когда кто-нибудь его увидит и погонится, чтобы убить, то бобр понимает, ради чего его преследуют, и сначала бежит прочь, полагаясь на свои быстрые ноги и надеясь уйти целым; а оказавшись уже на краю гибели, он откусывает и отбрасывает свои яички и этим спасает себе жизнь.
</w:t>
      </w:r>
    </w:p>
    <w:p>
      <w:pPr/>
      <w:r>
        <w:rPr/>
        <w:t xml:space="preserve">
Так и разумные люди для спасения жизни ни во что не ставят богатство.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