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Дельфины и Пескарь</w:t>
      </w:r>
      <w:bookmarkEnd w:id="2"/>
    </w:p>
    <w:p>
      <w:pPr/>
      <w:r>
        <w:rPr/>
        <w:t xml:space="preserve">
</w:t>
      </w:r>
    </w:p>
    <w:p>
      <w:pPr/>
      <w:r>
        <w:rPr/>
        <w:t xml:space="preserve">
Дельфины и акулы вели меж собой войну, и вражда их была чем дальше, тем сильнее; как вдруг вынырнул к ним пескарь (это такая маленькая рыбешка) и стал пытаться их помирить. Но в ответ на это один дельфин сказал: "Нет, лучше мы, воюя, погибнем друг от друга, чем примем такого примирителя, как ты".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