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Голова и Хвост змеи</w:t>
      </w:r>
      <w:bookmarkEnd w:id="2"/>
    </w:p>
    <w:p>
      <w:pPr/>
      <w:r>
        <w:rPr/>
        <w:t xml:space="preserve">
</w:t>
      </w:r>
    </w:p>
    <w:p>
      <w:pPr/>
      <w:r>
        <w:rPr/>
        <w:t xml:space="preserve">
Змеиный хвост заспорил с змеиной головой о том, кому ходить впереди?
</w:t>
      </w:r>
    </w:p>
    <w:p>
      <w:pPr/>
      <w:r>
        <w:rPr/>
        <w:t xml:space="preserve">
Голова сказала: «Ты не можешь ходить спереди, у тебя нет глаз и ушей».
</w:t>
      </w:r>
    </w:p>
    <w:p>
      <w:pPr/>
      <w:r>
        <w:rPr/>
        <w:t xml:space="preserve">
Хвост сказал: «А зато во мне сила, я тебя двигаю; если захочу да обернусь вокруг дерева, ты с места не тронешься».
</w:t>
      </w:r>
    </w:p>
    <w:p>
      <w:pPr/>
      <w:r>
        <w:rPr/>
        <w:t xml:space="preserve">
Голова сказала: «Разойдемся!»
</w:t>
      </w:r>
    </w:p>
    <w:p>
      <w:pPr/>
      <w:r>
        <w:rPr/>
        <w:t xml:space="preserve">
И хвост оторвался от головы и пополз вперед. Но только что он отполз от головы, попал в трещину и провалился.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