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Кошка и Куры</w:t>
      </w:r>
      <w:bookmarkEnd w:id="2"/>
    </w:p>
    <w:p>
      <w:pPr/>
      <w:r>
        <w:rPr/>
        <w:t xml:space="preserve">
</w:t>
      </w:r>
    </w:p>
    <w:p>
      <w:pPr/>
      <w:r>
        <w:rPr/>
        <w:t xml:space="preserve">
Кошка прослышала, что на птичьем дворе разболелись куры. Она оделась лекарем, взяла лекарские инструменты, явилась туда и, стоя у дверей, спросила кур, как они себя чувствуют? "Отлично! - сказали куры, - но только когда тебя нет поблизости".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