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Крылов Иван Андреевич</w:t></w:r><w:bookmarkEnd w:id="1"/></w:p><w:p><w:pPr><w:pStyle w:val="Heading1"/></w:pPr><w:bookmarkStart w:id="2" w:name="_Toc2"/><w:r><w:t>Квартет</w:t></w:r><w:bookmarkEnd w:id="2"/></w:p><w:p><w:pPr/><w:r><w:rPr/><w:t xml:space="preserve">
</w:t></w:r></w:p><w:p><w:pPr/><w:r><w:rPr/><w:t xml:space="preserve">
Проказница-Мартышка, Осел, Козел да косолапый Мишка<br>
Затеяли сыграть Квартет.<br>
Достали нот, баса, альта, две скрипки<br>
И сели на лужок под липки -<br>
Пленять своим искусством свет.<br>
Ударили в смычки, дерут, а толку нет.<br>
"Стой, братцы, стой! - кричит Мартышка. - Погодите!<br>
Как музыке идти? Ведь вы не так сидите.<br>
Ты с басом, Мишенька, садись против альта,<br>
Я, прима, сяду против вторы;<br>
Тогда пойдет уж музыка не та:<br>
У нас запляшут лес и горы!"<br>
Расселись, начали Квартет;<br>
Он все-таки на лад нейдет.<br>
"Постойте ж, я сыскал секрет, -<br>
Кричит Осел, - мы, верно, уж поладим,<br>
Коль рядом сядем".<br>
Послушались Осла: уселись чинно в ряд,<br>
А все-таки Квартет нейдет на лад.<br>
Вот пуще прежнего пошли у них разборы<br>
И споры, кому и как сидеть.<br>
Случилось Соловью на шум их прилететь.<br>
Тут с просьбой все к нему, чтоб их решать сомненье:<br>
"Пожалуй, - говорят, - возьми на час терпенье,<br>
Чтобы Квартет в порядок наш привесть:<br>
И ноты есть у нас, и инструменты есть;<br>
Скажи лишь, как нам сесть!" -<br>
"Чтоб музыкантом быть, так надобно уменье<br>
И уши ваших понежней, -<br>
Им отвечает Соловей. -<br>
А вы, друзья, как ни садитесь,<br>
Все в музыканты не годитесь".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2017-11-26T16:27:16+00:00</dcterms:created>
  <dcterms:modified xsi:type="dcterms:W3CDTF">2017-11-26T16:27:16+00:00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