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Лев, Осел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Лев, осел и лисица вышли на добычу. Наловили они много зверей, и лев велел ослу делить. Осел разделил поровну на три части и говорит: «Ну, теперь берите!» Лев рассердился, съел осла и велел лисице переделить. Лисица все собрала в одну кучу, а себе чуточку оставила. Лев посмотрел и говорит: «Ну, умница! Кто ж тебя научил так хорошо делить?»
</w:t>
      </w:r>
    </w:p>
    <w:p>
      <w:pPr/>
      <w:r>
        <w:rPr/>
        <w:t xml:space="preserve">
Она говорит: «А с ослом-то что было?»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