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Барс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и барс спорили, кто красивей. Барс на все лады хвастался своей испещренной шкурой; но лиса ему на это сказала: "Насколько же я тебя красивее, раз у меня не тело испещренное, а душа изощренная!"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