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Лисица у Меандра</w:t>
      </w:r>
      <w:bookmarkEnd w:id="2"/>
    </w:p>
    <w:p>
      <w:pPr/>
      <w:r>
        <w:rPr/>
        <w:t xml:space="preserve">
</w:t>
      </w:r>
    </w:p>
    <w:p>
      <w:pPr/>
      <w:r>
        <w:rPr/>
        <w:t xml:space="preserve">
Собрались однажды лисицы на берегу Меандра, чтобы напиться; но река неслась с таким шумом, что как они друг друга ни подбадривали, никто не решался сойти к воде. Но вот одной из них захотелось унизить других: она вышла вперед, стала насмехаться над их трусостью, а сама, гордясь своей отвагой, смело бросилась в воду. Течение вынесло ее на середину реки, а остальные лисы, стоя на берегу, кричали ей: "Не покидай нас, вернись, покажи, как вернее спуститься к воде?"
</w:t>
      </w:r>
    </w:p>
    <w:p>
      <w:pPr/>
      <w:r>
        <w:rPr/>
        <w:t xml:space="preserve">
Отвечала лисица, увлекаемая течением: "У меня есть весточка в Милет, и я хочу ее туда снести; когда буду возвращаться, покажу!"
</w:t>
      </w:r>
    </w:p>
    <w:p>
      <w:pPr/>
      <w:r>
        <w:rPr/>
        <w:t xml:space="preserve">
Против тех, кто своей похвальбой сам себя вводит в опасность.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