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Муравей и Голубь</w:t>
      </w:r>
      <w:bookmarkEnd w:id="2"/>
    </w:p>
    <w:p>
      <w:pPr/>
      <w:r>
        <w:rPr/>
        <w:t xml:space="preserve">
</w:t>
      </w:r>
    </w:p>
    <w:p>
      <w:pPr/>
      <w:r>
        <w:rPr/>
        <w:t xml:space="preserve">
Муравью захотелось пить; спустился он к источнику, чтобы напиться, но упал в воду. Голубь с ближнего дерева оторвал листок и бросил ему; муравей выбрался на листок и спасся. В это время остановился поблизости охотник, приготовил свои прутья и хотел уже голубя изловить; но тут муравей укусил птицелова в ногу, прутья у него дрогнули, и голубь успел улететь.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