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Осел, Онагр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Онагр, дикий осёл, увидел домашнего Осла, изнемогавшего под тяжкой ношей, и стал нед ним издеваться: «Эй, ты, рабская душонка, погляди-ка на меня! Мне не приходится страдать ни от тяжкого груза, ни от увесистой дубины, или ишачить на кого-то за охапку гнилого сена — вон сколько свежей травы на вольных лугах!» Тут подкрался Лев. Он не тронул домашнего Осла — возница был рядом. Зато Онагр оказался лёгкой добычей. Лев схватил его и уволок в своё логово.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