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Толстой Лев Николаевич</w:t>
      </w:r>
      <w:bookmarkEnd w:id="1"/>
    </w:p>
    <w:p>
      <w:pPr>
        <w:pStyle w:val="Heading1"/>
      </w:pPr>
      <w:bookmarkStart w:id="2" w:name="_Toc2"/>
      <w:r>
        <w:t>Отец и сыновья</w:t>
      </w:r>
      <w:bookmarkEnd w:id="2"/>
    </w:p>
    <w:p>
      <w:pPr/>
      <w:r>
        <w:rPr/>
        <w:t xml:space="preserve">
</w:t>
      </w:r>
    </w:p>
    <w:p>
      <w:pPr/>
      <w:r>
        <w:rPr/>
        <w:t xml:space="preserve">
Отец приказал сыновьям, чтобы жили в согласии; они не слушались. Вот он велел принесть веник и говорит: — Сломайте!
</w:t>
      </w:r>
    </w:p>
    <w:p>
      <w:pPr/>
      <w:r>
        <w:rPr/>
        <w:t xml:space="preserve">
Сколько они ни бились, не могли сломать. Тогда отец развязал веник и велел ломать по одному пруту. Они легко переломали прутья поодиночке.
</w:t>
      </w:r>
    </w:p>
    <w:p>
      <w:pPr/>
      <w:r>
        <w:rPr/>
        <w:t xml:space="preserve">
Отец и говорит: — Так-то и вы: если в согласии жить будете, никто вас не одолеет; а если будете ссориться да все врозь — вас всякий легко погубит.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