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Пахарь и Волк</w:t>
      </w:r>
      <w:bookmarkEnd w:id="2"/>
    </w:p>
    <w:p>
      <w:pPr/>
      <w:r>
        <w:rPr/>
        <w:t xml:space="preserve">
</w:t>
      </w:r>
    </w:p>
    <w:p>
      <w:pPr/>
      <w:r>
        <w:rPr/>
        <w:t xml:space="preserve">
Пахарь распряг волов и погнал их на водопой. А голодный волк в поисках поживы набрел на брошенный плуг, стал лизать бычье ярмо, потом понемногу, сам того не замечая, просунул в него голову и, не в силах высвободиться, поволок плуг по пашне. Вернулся пахарь, увидел его и воскликнул: "Зловредная ты тварь! вот кабы ты на самом деле забросил разбой и грабеж и взялся бы вместо этого за землепашество!"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