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Рыбак и Рыбешка</w:t>
      </w:r>
      <w:bookmarkEnd w:id="2"/>
    </w:p>
    <w:p>
      <w:pPr/>
      <w:r>
        <w:rPr/>
        <w:t xml:space="preserve">
</w:t>
      </w:r>
    </w:p>
    <w:p>
      <w:pPr/>
      <w:r>
        <w:rPr/>
        <w:t xml:space="preserve">
Рыбак забросил невод и вытащил маленькую рыбешку. Рыбешка стала умолять, чтобы он пока отпустил ее - ведь она так мала, - а поймал бы потом, когда она подрастет и от нее больше будет пользы. Но рыбак сказал: "Дураком бы я был, если бы выпустил добычу, которая уже в руках, и погнался бы за неверной надеждой".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