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Собака и Заяц</w:t>
      </w:r>
      <w:bookmarkEnd w:id="2"/>
    </w:p>
    <w:p>
      <w:pPr/>
      <w:r>
        <w:rPr/>
        <w:t xml:space="preserve">
</w:t>
      </w:r>
    </w:p>
    <w:p>
      <w:pPr/>
      <w:r>
        <w:rPr/>
        <w:t xml:space="preserve">
Охотничья собака поймала зайца и то его кусала, то его лизала в губы. Измучился заяц и сказал: "Любезная, уж ты или не кусайся, или не целуйся, чтобы я знал, враг ты мне или друг".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