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Крылов Иван Андреевич</w:t></w:r><w:bookmarkEnd w:id="1"/></w:p><w:p><w:pPr><w:pStyle w:val="Heading1"/></w:pPr><w:bookmarkStart w:id="2" w:name="_Toc2"/><w:r><w:t>Трудолюбивый медведь</w:t></w:r><w:bookmarkEnd w:id="2"/></w:p><w:p><w:pPr/><w:r><w:rPr/><w:t xml:space="preserve">
</w:t></w:r></w:p><w:p><w:pPr/><w:r><w:rPr/><w:t xml:space="preserve">
Увидя, что мужик, трудяся над дугами,<br>
Их прибыльно сбывает с рук<br>
(А дуги гнут с терпеньем и не вдруг).<br>
Медведь задумал жить такими же трудами.<br>
Пошел по лесу треск и стук,<br>
И слышно за версту проказу.<br>
Орешника, березника и вязу<br>
Мой Мишка погубил несметное число,<br>
А не дается ремесло.<br>
Вот идет к мужику он попросить совета<br>
И говорит: "Сосед, что за причина эта?<br>
Деревья-таки я ломать могу,<br>
А не согнул ни одного в дугу.<br>
Скажи, в чем есть тут главное уменье?" -<br>
"В том, - отвечал сосед, - Чего в тебе, кум, вовсе нет:<br>
В терпенье".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2017-11-26T16:27:16+00:00</dcterms:created>
  <dcterms:modified xsi:type="dcterms:W3CDTF">2017-11-26T16:27:16+00:00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