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Волк и старуха</w:t>
      </w:r>
      <w:bookmarkEnd w:id="2"/>
    </w:p>
    <w:p>
      <w:pPr/>
      <w:r>
        <w:rPr/>
        <w:t xml:space="preserve">
</w:t>
      </w:r>
    </w:p>
    <w:p>
      <w:pPr/>
      <w:r>
        <w:rPr/>
        <w:t xml:space="preserve">
Голодный волк разыскивал добычу. На краю деревни он услыхал - в избе плачет мальчик, и старуха говорит:
</w:t>
      </w:r>
    </w:p>
    <w:p>
      <w:pPr/>
      <w:r>
        <w:rPr/>
        <w:t xml:space="preserve">
- Не перестанешь плакать, я тебя волку отдам.
</w:t>
      </w:r>
    </w:p>
    <w:p>
      <w:pPr/>
      <w:r>
        <w:rPr/>
        <w:t xml:space="preserve">
Волк не пошел дальше и стал дожидаться, когда ему отдадут мальчика. Вот пришла ночь; он все ждет и слышит - старуха опять приговаривает:
</w:t>
      </w:r>
    </w:p>
    <w:p>
      <w:pPr/>
      <w:r>
        <w:rPr/>
        <w:t xml:space="preserve">
- Не плачь, дитятко, не отдам тебя волку. Только приди волк, убьем его.
</w:t>
      </w:r>
    </w:p>
    <w:p>
      <w:pPr/>
      <w:r>
        <w:rPr/>
        <w:t xml:space="preserve">
Волк и подумал: "Видно, тут говорят одно, а делают другое", - и пошел прочь от деревни.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