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Враги</w:t>
      </w:r>
      <w:bookmarkEnd w:id="2"/>
    </w:p>
    <w:p>
      <w:pPr/>
      <w:r>
        <w:rPr/>
        <w:t xml:space="preserve">
</w:t>
      </w:r>
    </w:p>
    <w:p>
      <w:pPr/>
      <w:r>
        <w:rPr/>
        <w:t xml:space="preserve">
Двое врагов плыли на одном корабле. Чтобы держаться друг от друга подальше, один устроился на корме, другой - на носу; так они и сидели. Поднялась страшная буря, и корабль опрокинуло. Тот, что сидел на корме, спросил у кормчего, какой конец корабля грозит потонуть раньше?
</w:t>
      </w:r>
    </w:p>
    <w:p>
      <w:pPr/>
      <w:r>
        <w:rPr/>
        <w:t xml:space="preserve">
"Нос", - ответил кормчий. Тогда тот сказал: "Ну, тогда мне и умереть не жалко, лишь бы увидеть, как мой враг захлебнется раньше меня".
</w:t>
      </w:r>
    </w:p>
    <w:p>
      <w:pPr/>
      <w:r>
        <w:rPr/>
        <w:t xml:space="preserve">
Так иные люди из ненависти к ближним не боятся пострадать, лишь бы увидеть, как и те страдают.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2017-11-26T16:27:18+00:00</dcterms:created>
  <dcterms:modified xsi:type="dcterms:W3CDTF">2017-11-26T16:27:18+00:00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