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Зевс и Черепаха</w:t>
      </w:r>
      <w:bookmarkEnd w:id="2"/>
    </w:p>
    <w:p>
      <w:pPr/>
      <w:r>
        <w:rPr/>
        <w:t xml:space="preserve">
</w:t>
      </w:r>
    </w:p>
    <w:p>
      <w:pPr/>
      <w:r>
        <w:rPr/>
        <w:t xml:space="preserve">
Зевс справлял свадьбу и для всех животных выставил угощение. Не пришла одна черепаха. Не понимая, в чем дело, на следующий день спросил ее Зевс, почему она одна не пришла на пир. "Свой дом - лучший дом", - ответила черепаха. Рассердился на нее Зевс и заставил ее повсюду носить на себе собственный дом.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