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Зевс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Зевс, восхищаясь умом и хитростью лисицы, поставил ее царем над неразумными животными. Но ему хотелось узнать, с переменой судьбы переменилась ли у лисицы и низкая ее душа?
</w:t>
      </w:r>
    </w:p>
    <w:p>
      <w:pPr/>
      <w:r>
        <w:rPr/>
        <w:t xml:space="preserve">
И вот, когда ее несли в носилках, он выпустил перед нею жука; жук закружился над носилками, а лиса, не в силах сдержаться, позабыла всякую царскую честь, выскочила из носилок и бросилась его ловить. Разгневался Зевс и обратил лисицу в ее прежнее состояние.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