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Лиса и журавль</w:t>
      </w:r>
      <w:bookmarkEnd w:id="2"/>
    </w:p>
    <w:p>
      <w:pPr/>
      <w:r>
        <w:rPr/>
        <w:t xml:space="preserve">
</w:t>
      </w:r>
    </w:p>
    <w:p>
      <w:pPr/>
      <w:r>
        <w:rPr/>
        <w:t xml:space="preserve">Лиса с журавлем подружилась. Даже кумой ему стала, когда у медведицы появился медвежонок.
</w:t>
      </w:r>
    </w:p>
    <w:p>
      <w:pPr/>
      <w:r>
        <w:rPr/>
        <w:t xml:space="preserve">Вот и вздумала однажды лиса угостить журавля, пошла звать его к себе в гости:
</w:t>
      </w:r>
    </w:p>
    <w:p>
      <w:pPr/>
      <w:r>
        <w:rPr/>
        <w:t xml:space="preserve">— Приходи, куманёк, приходи, дорогой! Уж как я тебя угощу!
</w:t>
      </w:r>
    </w:p>
    <w:p>
      <w:pPr/>
      <w:r>
        <w:rPr/>
        <w:t xml:space="preserve">Идёт журавль на званый пир, а лиса наварила манной каши и размазала по тарелке. Подала и угощает:
</w:t>
      </w:r>
    </w:p>
    <w:p>
      <w:pPr/>
      <w:r>
        <w:rPr/>
        <w:t xml:space="preserve">— Покушай, мой голубчик куманек! Сама готовила.
</w:t>
      </w:r>
    </w:p>
    <w:p>
      <w:pPr/>
      <w:r>
        <w:rPr/>
        <w:t xml:space="preserve">Журавль хлоп-хлоп носом, стучал-стучал, ничего не попадает. А лисица в это время лижет себе да лижет кашу — так всю сама и слизала. Каша съедена; лисица и говорит:
</w:t>
      </w:r>
    </w:p>
    <w:p>
      <w:pPr/>
      <w:r>
        <w:rPr/>
        <w:t xml:space="preserve">— Не обессудь, любезный кум! Больше угощать нечем!
</w:t>
      </w:r>
    </w:p>
    <w:p>
      <w:pPr/>
      <w:r>
        <w:rPr/>
        <w:t xml:space="preserve">— Спасибо, кума, и на этом! Приходи теперь ко мне в гости.
</w:t>
      </w:r>
    </w:p>
    <w:p>
      <w:pPr/>
      <w:r>
        <w:rPr/>
        <w:t xml:space="preserve">На другой день приходит лиса, а журавль приготовил окрошку, выложил в кувшин с маленьким горлышком, поставил на стол и говорит:
</w:t>
      </w:r>
    </w:p>
    <w:p>
      <w:pPr/>
      <w:r>
        <w:rPr/>
        <w:t xml:space="preserve">— Кушай, кумушка! Правда, больше нечем угощать.
</w:t>
      </w:r>
    </w:p>
    <w:p>
      <w:pPr/>
      <w:r>
        <w:rPr/>
        <w:t xml:space="preserve">Лисица начала вертеться вокруг кувшина, и так зайдет и этак, и лизнет его и понюхает; всё ничего не достаёт! Не лезет голова в кувшин. А журавль меж тем клюет себе да клюет, пока все поел.
</w:t>
      </w:r>
    </w:p>
    <w:p>
      <w:pPr/>
      <w:r>
        <w:rPr/>
        <w:t xml:space="preserve">— Не обессудь, кума! Больше угощать нечем. 
</w:t>
      </w:r>
    </w:p>
    <w:p>
      <w:pPr/>
      <w:r>
        <w:rPr/>
        <w:t xml:space="preserve">Взяла лису досада: думала, что наесться на целую неделю, а домой пошла, как несолоно хлебала. Как аукнулось, так и откликнулось. С тех пор и дружба у лисы с журавлем врозь.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2017-11-02T20:51:17+00:00</dcterms:created>
  <dcterms:modified xsi:type="dcterms:W3CDTF">2017-11-02T20:51:17+00:00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