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Аргонавты</w:t>
      </w:r>
      <w:bookmarkEnd w:id="1"/>
    </w:p>
    <w:p>
      <w:pPr>
        <w:pStyle w:val="Heading1"/>
      </w:pPr>
      <w:bookmarkStart w:id="2" w:name="_Toc2"/>
      <w:r>
        <w:t>Фрикс и Гелла</w:t>
      </w:r>
      <w:bookmarkEnd w:id="2"/>
    </w:p>
    <w:p>
      <w:pPr/>
      <w:r>
        <w:rPr/>
        <w:t xml:space="preserve"/>
      </w:r>
    </w:p>
    <w:p>
      <w:pPr/>
      <w:r>
        <w:rPr/>
        <w:t xml:space="preserve">
В древнем Минийском Орхомене в Беотии правил сын бога ветра Эола, царь Афамант. Двое детей было у него от богини облаков Нефелы - сын Фрикс и дочь Гелла. Изменил Нефеле Афамант и женился на дочери Кадма, Ино. Невзлюбила Ино детей от первого брака своего мужа и замыслила погубить их. Она уговорила орхоменянок иссушить семена, заготовленные для посева. Засеяли орхоменяне поля иссушенными семенами, но ничего не взошло на их всегда плодородных нивах. Грозил голод орхоменянам. Тогда решил Афамант послать посольство в священные Дельфы, чтобы вопросить оракула стреловержца Аполлона о причине бесплодия нив. Коварная Ино подкупила послов, и они, вернувшись из Дельф, принесли ложный ответ оракула.</w:t>
      </w:r>
    </w:p>
    <w:p>
      <w:pPr/>
      <w:r>
        <w:rPr/>
        <w:t xml:space="preserve">
- Вот какой ответ дала прорицательница пифия, - говорили Афаманту подкупленные послы. - Принеси в жертву богам твоего сына Фрикса, и вернут боги плодородие нивам.</w:t>
      </w:r>
    </w:p>
    <w:p>
      <w:pPr/>
      <w:r>
        <w:rPr/>
        <w:t xml:space="preserve">
Афамант, чтобы избежать великого бедствия, грозившего Орхомену, решил пожертвовать своим любимым сыном. Торжествовала Ино: удался ее план погубить Фрикса.</w:t>
      </w:r>
    </w:p>
    <w:p>
      <w:pPr/>
      <w:r>
        <w:rPr/>
        <w:t xml:space="preserve">
Все было уже готово для жертвоприношения. Пасть под ножом жреца должен был юный Фрикс, но вдруг явился златорунный овен, дар бога Гермеса. Послала овна мать Фрикса, богиня Нефела, чтобы спасти своих детей. Сели на златорунного овна Фрикс с сестрой своей Геллой, и овен понес их по воздуху далеко на север.</w:t>
      </w:r>
    </w:p>
    <w:p>
      <w:pPr/>
      <w:r>
        <w:rPr/>
        <w:t xml:space="preserve">
Быстро несся овен. Далеко внизу расстилались поля и леса, и серебром извивались между ними реки. Выше гор несется овен. Вот и море. Несется над морем овен. Испугалась Гелла, от страха не может она держаться на овне. Упала в море Гелла, и поглотили ее вечно шумящие морские волны. Не мог спасти Фрикс сестру. Погибла она. С той поры море, где погибла Гелла, стало называться Геллеспонтом (море Геллы; современный пролив Дарданеллы).</w:t>
      </w:r>
    </w:p>
    <w:p>
      <w:pPr/>
      <w:r>
        <w:rPr/>
        <w:t xml:space="preserve">
Все дальше и дальше несся овен с Фриксом и спустился, наконец, на берегах Фасиса в далекой Колхиде, где правил сын бога Гелиоса, волшебник Эет.</w:t>
      </w:r>
    </w:p>
    <w:p>
      <w:pPr/>
      <w:r>
        <w:rPr/>
        <w:t xml:space="preserve">
Воспитал Эет Фрикса, а когда он возмужал, женил его на дочери своей Халкиопе. Золотого же овна, спасшего Фрикса, принесли в жертву великому тучегонителю Зевсу. Золотое руно овна Эет повесил в священной роще бога войны Ареса. Сторожить руно должен был ужасный, извергающий пламя дракон, никогда не смыкавший сном своих глаз.</w:t>
      </w:r>
    </w:p>
    <w:p>
      <w:pPr/>
      <w:r>
        <w:rPr/>
        <w:t xml:space="preserve">
Молва об этом золотом руне распространилась по всей Греции. Знали потомки Афаманта, отца Фрикса, что спасение и благоденствие их рода зависят от обладания руном, и хотели любой ценой добыть его.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