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Сказания о героях</w:t>
      </w:r>
      <w:bookmarkEnd w:id="1"/>
    </w:p>
    <w:p>
      <w:pPr>
        <w:pStyle w:val="Heading1"/>
      </w:pPr>
      <w:bookmarkStart w:id="2" w:name="_Toc2"/>
      <w:r>
        <w:t>Персей в Аргосе</w:t>
      </w:r>
      <w:bookmarkEnd w:id="2"/>
    </w:p>
    <w:p>
      <w:pPr/>
      <w:r>
        <w:rPr/>
        <w:t xml:space="preserve"/>
      </w:r>
    </w:p>
    <w:p>
      <w:pPr/>
      <w:r>
        <w:rPr/>
        <w:t xml:space="preserve">
Персей передал власть над Серифом брату Полидекта, Диктису, который некогда спас его с матерью, а сам с Данаей и с Андромедой отправился в Аргос. Когда дед Персея, Акрисий, узнал о прибытии внука, то, вспомнив предсказание оракула, бежал далеко на север, в Лариссу. Персей же стал править в родном Аргосе. Он вернул шлем Аида, крылатые сандалии и чудесную сумку нимфам, вернул и Гермесу его острый меч. Голову же Медузы отдал он Афине-Палладе, а она укрепила ее у себя на груди, на своем сверкающем панцире. Счастливо правил Персей в Аргосе.
</w:t>
      </w:r>
    </w:p>
    <w:p>
      <w:pPr/>
      <w:r>
        <w:rPr/>
        <w:t xml:space="preserve">
Дед его Акрисий не избежал того, что определил ему неумолимый рок. Однажды устроил Персей пышные игры. Много героев собралось на них. В числе зрителей был и престарелый Акрисий. Во время состязания в метании тяжелого диска Персей метнул могучей рукой бронзовый диск. Высоко, к самым облакам, взлетел тяжелый диск, а падая на землю, попал со страшной силой в голову Акрисия и поразил его насмерть. Так исполнилось предсказание оракула. Полный скорби, Персей похоронил Акрисия, сетуя, что стал невольным убийцей деда. Персей не захотел править в Аргосе, царстве убитого им Акрисия; он ушел в Тиринф и царствовал там много лет. Аргос же Персей отдал во владение своему родственнику Мегапенту.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2017-11-19T22:20:39+00:00</dcterms:created>
  <dcterms:modified xsi:type="dcterms:W3CDTF">2017-11-19T22:20:39+00:00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