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Шакьямуни</w:t></w:r><w:bookmarkEnd w:id="2"/></w:p><w:p><w:pPr/><w:r><w:rPr/><w:t xml:space="preserve"></w:t></w:r></w:p><w:p><w:pPr/><w:r><w:rPr/><w:t xml:space="preserve">
У подножья седых Хималаев раскинулась земля народа кошалов. Правило ею дваждырожденное племя Шакья, считавшее себя внуками Солнца. У царя Шакья родился первенец, которого назвали славным среди мудрецов именем Гаутама. На седьмой день после рождения сына умерла его мать.</w:t></w:r></w:p><w:p><w:pPr/><w:r><w:rPr/><w:t xml:space="preserve">
Отец решил посвятить жизнь сыну. Он приказал отгородить дом высокой стеной, чтобы ничто не могло смутить юную душу. В ворота пропускали только красивых, хорошо одетых, здоровых людей. Прожив двадцать девять безоблачных лет, став мужем и отцом, Гаутама ни разу не выходил за ворота и с наивностью ребенка полагал, что всем живется так же беззаботно, как ему.</w:t></w:r></w:p><w:p><w:pPr/><w:r><w:rPr/><w:t xml:space="preserve">
Он бы и дальше пребывал в этом счастливом неведении, если бы под тяжестью времени от стены не отвалилось несколько камней. Прогуливаясь по саду в сопровождении верного и молчаливого слуги, Гаутама обнаружил отверстие и выглянул через него. Его взору предстала каменистая дорога и одиноко бредущий по ней человек.</w:t></w:r></w:p><w:p><w:pPr/><w:r><w:rPr/><w:t xml:space="preserve">
&mdash; Кто это? &mdash; спросил Гаутама у своего спутника.</w:t></w:r></w:p><w:p><w:pPr/><w:r><w:rPr/><w:t xml:space="preserve">
&mdash; Старец, &mdash; отвечал слуга.</w:t></w:r></w:p><w:p><w:pPr/><w:r><w:rPr/><w:t xml:space="preserve">
&mdash; Почему он согнулся?</w:t></w:r></w:p><w:p><w:pPr/><w:r><w:rPr/><w:t xml:space="preserve">
&mdash; От долгих лет, &mdash; ответил слуга.</w:t></w:r></w:p><w:p><w:pPr/><w:r><w:rPr/><w:t xml:space="preserve">
&mdash; Значит, и я буду таким... &mdash; задумчиво промолвил юноша.</w:t></w:r></w:p><w:p><w:pPr/><w:r><w:rPr/><w:t xml:space="preserve">
Его прекрасный, светлый лоб впервые прорезала морщина.</w:t></w:r></w:p><w:p><w:pPr/><w:r><w:rPr/><w:t xml:space="preserve">
Слуга промолчал, вспомнив, что ему было приказано не говорить ни о чем, что могло бы огорчить царевича.</w:t></w:r></w:p><w:p><w:pPr/><w:r><w:rPr/><w:t xml:space="preserve">
С этого дня словно какая-то сила тянула Гаутаму к месту, откуда открывался неведомый ему мир.</w:t></w:r></w:p><w:p><w:pPr/><w:r><w:rPr/><w:t xml:space="preserve">
Как-то ему предстало странное зрелище. Впереди шел человек с факелом. За ним двигались люди с носилками, на которых недвижимо лежал бледный человек. Сзади виднелись женщины с распущенными волосами, с плечами, посыпанными пеплом. Из их уст вырывались какие-то звуки. Это был плач.</w:t></w:r></w:p><w:p><w:pPr/><w:r><w:rPr/><w:t xml:space="preserve">
&mdash; Что делают эти люди? &mdash; спросил Гаутама слугу.</w:t></w:r></w:p><w:p><w:pPr/><w:r><w:rPr/><w:t xml:space="preserve">
&mdash; Они несут мертвого, &mdash; отвечал слуга.</w:t></w:r></w:p><w:p><w:pPr/><w:r><w:rPr/><w:t xml:space="preserve">
&mdash; И меня так понесут? &mdash; спросил Гаутама.</w:t></w:r></w:p><w:p><w:pPr/><w:r><w:rPr/><w:t xml:space="preserve">
Слуга молча отступил, вспомнив о приказе царя. Никто не заметил первой горькой складки у рта царевича.</w:t></w:r></w:p><w:p><w:pPr/><w:r><w:rPr/><w:t xml:space="preserve">
Вечером того же дня, отослав слугу, Гаутама сам подошел к стене. Он увидел странного человека, звенящего колокольчиком.</w:t></w:r></w:p><w:p><w:pPr/><w:r><w:rPr/><w:t xml:space="preserve">
&mdash; Подойди сюда! &mdash; крикнул Гаутама. Незнакомец сделал несколько шагов и остановился. И</w:t></w:r></w:p><w:p><w:pPr/><w:r><w:rPr/><w:t xml:space="preserve">
тогда царевич увидел, что лицо человека сморщено, как кожура спеченного на огне яблока, а грудь под лохмотьями в язвах и струпьях.</w:t></w:r></w:p><w:p><w:pPr/><w:r><w:rPr/><w:t xml:space="preserve">
&mdash; Кто ты? &mdash; спросил Гаутама.<div><span>&nbsp;</span></div></w:t></w:r></w:p><w:p><w:pPr/><w:r><w:rPr/><w:t xml:space="preserve">
&mdash; Разве ты не видишь, я &mdash; прокаженный.</w:t></w:r></w:p><w:p><w:pPr/><w:r><w:rPr/><w:t xml:space="preserve">
&mdash; И ты зовешь людей на помощь?</w:t></w:r></w:p><w:p><w:pPr/><w:r><w:rPr/><w:t xml:space="preserve">
Из уст прокаженного послышался звук, напоминающий бульканье кипящей воды. И это был смех!</w:t></w:r></w:p><w:p><w:pPr/><w:r><w:rPr/><w:t xml:space="preserve">
&mdash; Нет! Я звоню, чтобы разбегались. Много лет я не слышал человеческого голоса.</w:t></w:r></w:p><w:p><w:pPr/><w:r><w:rPr/><w:t xml:space="preserve">
Гаутама был пронзен состраданием. Из глаз его хлынули неведомые ему слезы. В них расплылись очертания стены, отгораживавшей его от людей. Мир, полный страхов и горестей, звал к себе. И царевич шел, повинуясь этому зову.</w:t></w:r></w:p><w:p><w:pPr/><w:r><w:rPr/><w:t xml:space="preserve">
С тех пор во многих городах и селениях северной Индии видели удивительного странника. Судя по остаткам дорогой одежды и обуви, он был из дваждырожденных. Но его не привлекали дома, откуда доносились пение, музыка и смех. Он появлялся там, где слышались плач и стоны. Став добровольным помощником лекаря, он поил больных, обмывал зловонные раны. Он стоял у шалаша чандала, питающегося отбросами из разбитой посуды, и на юношеском лице не было видно отвращения.</w:t></w:r></w:p><w:p><w:pPr/><w:r><w:rPr/><w:t xml:space="preserve">
Однажды Гаутама, прося подаяние, пришел в главный город страны магадхов. Царь увидел его с террасы дворца и удивился благородному облику нищего.</w:t></w:r></w:p><w:p><w:pPr/><w:r><w:rPr/><w:t xml:space="preserve">
&mdash; Взгляните! &mdash; обратился царь к приближенным. &mdash; Юноша у ворот держится прямо. Чело его прекрасно. Нет, не низкого он рода. Слуги! Приведите его ко мне.</w:t></w:r></w:p><w:p><w:pPr/><w:r><w:rPr/><w:t xml:space="preserve">
Пока слуги сообразили, чего от них хотят, пока они выбежали к воротам, незнакомец скрылся. Царь обещал наградить каждого, кто укажет место обитания юноши царственного вида в одежде нищего.</w:t></w:r></w:p><w:p><w:pPr/><w:r><w:rPr/><w:t xml:space="preserve">
Прошло немало времени, пока одному из царских пастухов удалось удовлетворить любопытство владыки.</w:t></w:r></w:p><w:p><w:pPr/><w:r><w:rPr/><w:t xml:space="preserve">
Склонясь перед троном, пастух сказал:</w:t></w:r></w:p><w:p><w:pPr/><w:r><w:rPr/><w:t xml:space="preserve">
&mdash; О великий царь! Юноша, которого ты ищешь, &mdash; отшельник. Он живет в горах, в жалкой хижине.</w:t></w:r></w:p><w:p><w:pPr/><w:r><w:rPr/><w:t xml:space="preserve">
Царь приказал запрячь коней и отправился в горы. Когда дорога кончилась, он сошел с колесницы и двинулся к обиталищу отшельника пешком.</w:t></w:r></w:p><w:p><w:pPr/><w:r><w:rPr/><w:t xml:space="preserve">
Переступив порог хижины, царь приветствовал юношу и обратился к нему со следующей речью:</w:t></w:r></w:p><w:p><w:pPr/><w:r><w:rPr/><w:t xml:space="preserve">
&mdash; Я увидел тебя, когда ты был у ворот моего Дворца. Твоя красота достойна лучшей доли. Переходи в мои покои. Но сначала скажи, откуда ты родом.</w:t></w:r></w:p><w:p><w:pPr/><w:r><w:rPr/><w:t xml:space="preserve">
&mdash; Я из славного племени Шакья, рожден в царском доме и покинул его, чтобы узнать, как живется людям, чтобы помочь им в их бедах. Нет лучшей доли, чем та, что я выбрал.</w:t></w:r></w:p><w:p><w:pPr/><w:r><w:rPr/><w:t xml:space="preserve">
И ушел царь, поняв, что отшельнику не нужна его помощь, что тверд он в своем решении.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