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Барашек</w:t></w:r><w:bookmarkEnd w:id="2"/></w:p><w:p><w:pPr/><w:r><w:rPr/><w:t xml:space="preserve">Стригут барашку под машинку<br>Бочок кудрявенький и спинку.<br>Не плач, барашек. Через год<br>Погуще шёрстка отрастёт.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