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Берегите игрушки</w:t></w:r><w:bookmarkEnd w:id="2"/></w:p><w:p><w:pPr/><w:r><w:rPr/><w:t xml:space="preserve">У коляски нет колёс,<br>У ежа отклеен нос,<br>Стали чёрными цыплята,<br>А из мишки лезет вата.</w:t><w:br/><w:t>
Были новыми игрушки,<br>А сейчас они старушки.</w:t><w:br/><w:t>
Так давайте поскорей<br>Взяли кисточки и клей,<br>Нитки, катушки<br>И вылечим игрушки.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