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Большой карман</w:t></w:r><w:bookmarkEnd w:id="2"/></w:p><w:p><w:pPr/><w:r><w:rPr/><w:t xml:space="preserve">Мой знакомый мальчуган<br>Снят на этой карточке.<br>У него большой карман<br>Спереди на фартучке.<br>Все, что Ваня ни найдет,<br>Он в карман к себе кладет.<br>И растет, растет карман<br>С каждым днем у Вани.<br>Гайки, гвозди, старый кран<br>Брякают в кармане.</w:t><w:br/><w:t>
Мама Ваню водит в ясли.<br>Там к обеду Ване<br>Дали блин в топленом масле,<br>А другой в сметане.<br>Съел он первый, а другой<br>Унести хотел домой.<br>Блин сложил он пополам<br>И еще раз пополам,<br>Будто запечатал,<br>Поглядел по сторонам<br>И в карман упрятал.</w:t><w:br/><w:t>
Взять домой и молоко<br>Захотелось Ване,<br>Да его не так легко<br>Унести в кармане!<br>Молоко прошло насквозь,<br>Просочилось, пролилось.<br>Из кармана на пол<br>Белый дождь закапал.<br>Очень жалко, что карман<br>Не кувшин и не стакан!</w:t><w:br/><w:t>
Всех детей гулять ведут.<br>Только Ваня не обут.<br>Потерялась после сна<br>Тапочка у Вани...<br>Оказалось, и она<br>Прячется в кармане.<br>До чего большой карман<br>Не карман, а чемодан!<br>Чемодан битком набит.<br>Из него торчком торчит<br>Ломаная ложка,<br>Куколка-матрешка,<br>Лошадиная нога<br>С маленькой подковой<br>И колючие рога<br>Глиняной коровы.</w:t><w:br/><w:t>
Потерялся барабан,<br>Красный, полосатый.<br>И под стол и под диван<br>Лазили ребята.<br>Видит няня, что карман<br>Толще стал у Вани...<br>- Неужели барабан<br>У тебя в кармане?..<br>Оказалось, так и есть,<br>Только он не мог пролезть.<br>Не поддался барабан,<br>Затрещал по швам карман:<br>Был он не резиновый,<br>Был он парусиновый!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