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Журавли и корабли</w:t></w:r><w:bookmarkEnd w:id="2"/></w:p><w:p><w:pPr/><w:r><w:rPr/><w:t xml:space="preserve">Я на камне сижу<br></w:t><w:br/><w:t>
И на море гляжу,<br></w:t><w:br/><w:t>
А по морю плывут корабли.<br></w:t><w:br/><w:t>
Я на травке лежу<br></w:t><w:br/><w:t>
И на небо гляжу,<br></w:t><w:br/><w:t>
А по небу летят журавли.</w:t><w:br/><w:t>
И кричат журавли:<br></w:t><w:br/><w:t>
— Вон плывут корабли,<br></w:t><w:br/><w:t>
Поднимаются мачтами к нам.<br></w:t><w:br/><w:t>
Ты взойди на корабль<br></w:t><w:br/><w:t>
И за нами плыви,<br></w:t><w:br/><w:t>
И за нами плыви по волнам. —</w:t><w:br/><w:t>
Я кричу кораблям,<br></w:t><w:br/><w:t>
Я кричу журавлям.<br></w:t><w:br/><w:t>
— Нет, спасибо! — я громко кричу. —<br></w:t><w:br/><w:t>
Вы плывите себе!<br></w:t><w:br/><w:t>
И летите себе!<br></w:t><w:br/><w:t>
Только я никуда не хочу. —</w:t><w:br/><w:t>
Мне кричат журавли:<br></w:t><w:br/><w:t>
— Так оставь корабли!<br></w:t><w:br/><w:t>
Мы на крыльях тебя понесём.<br></w:t><w:br/><w:t>
Все покажем тебе<br></w:t><w:br/><w:t>
И расскажем тебе,<br></w:t><w:br/><w:t>
И расскажем тебе обо всём. —</w:t><w:br/><w:t>
— Нет, спасибо! — кричу. —<br></w:t><w:br/><w:t>
Уж я не полечу.<br></w:t><w:br/><w:t>
Лучше вы возвращайтесь ко мне.<br></w:t><w:br/><w:t>
Я отсюда<br></w:t><w:br/><w:t>
Совсем<br></w:t><w:br/><w:t>
Никуда<br></w:t><w:br/><w:t>
Не хочу!<br></w:t><w:br/><w:t>
Я останусь в Советской Стране!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