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Граница</w:t></w:r><w:bookmarkEnd w:id="2"/></w:p><w:p><w:pPr/><w:r><w:rPr/><w:t xml:space="preserve">В глухую ночь,<br>В холодный мрак<br>Посланцем белых банд<br>Переходил границу враг -<br>Шпион и диверсант.</w:t><w:br/><w:t>
Он полз ужом на животе,<br>Он раздвигал кусты,<br>Он шел на ощупь в темноте<br>И обошел посты.</w:t><w:br/><w:t>
По свежевыпавшей росе,<br>Некошеной травой<br>Он вышел утром на шоссе<br>Тропинкой полевой.</w:t><w:br/><w:t>
И в тот же самый ранний час<br>Из ближнего села<br>Учиться в школу, в пятый класс,<br>Друзей ватага шла.</w:t><w:br/><w:t>
Шли десять мальчиков гуськом<br>По утренней росе,<br>И каждый был учеником<br>И ворошиловским стрелком,<br>И жили рядом все.</w:t><w:br/><w:t>
Они спешили на урок,<br>Но тут случилось так:<br>На перекрестке двух дорог<br>Им повстречался враг.</w:t><w:br/><w:t>
- Я сбился, кажется, с пути<br>И не туда свернул! -<br>Никто из наших десяти<br>И глазом не моргнул.</w:t><w:br/><w:t>
- Я вам дорогу покажу! -<br>Сказал тогда один.<br>Другой сказал: - Я провожу.<br>Пойдемте, гражданин.</w:t><w:br/><w:t>
Сидит начальник молодой,<br>Стоит в дверях конвой,<br>И человек стоит чужой -<br>Мы знаем, кто такой.</w:t><w:br/><w:t>
Есть в пограничной полосе<br>Неписаный закон:<br>Мы знаем все, мы знаем всех -<br>Кто я, кто ты, кто он.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