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Иван Бунин</w:t></w:r><w:bookmarkEnd w:id="1"/></w:p><w:p><w:pPr><w:pStyle w:val="Heading1"/></w:pPr><w:bookmarkStart w:id="2" w:name="_Toc2"/><w:r><w:t>В полях сухие стебли кукурузы</w:t></w:r><w:bookmarkEnd w:id="2"/></w:p><w:p><w:pPr/><w:r><w:rPr/><w:t xml:space="preserve">В полях сухие стебли кукурузы,<br></w:t><w:br/><w:t>
Следы колес и блеклая ботва.<br></w:t><w:br/><w:t>
В холодном море — бледные медузы<br></w:t><w:br/><w:t>
И красная подводная трава.</w:t><w:br/><w:t>
Поля и осень. Море и нагие<br></w:t><w:br/><w:t>
Обрывы скал. Вот ночь, и мы идем<br></w:t><w:br/><w:t>
На темный берег. В море — летаргия<br></w:t><w:br/><w:t>
Во всем великом таинстве своем.</w:t><w:br/><w:t>
«Ты видишь воду?» — «Вижу только ртутный<br></w:t><w:br/><w:t>
Туманный блеск…» Ни неба, ни земли.<br></w:t><w:br/><w:t>
Лишь звездный блеск висит под нами — в мутной<br></w:t><w:br/><w:t>
Бездонно-фосфорической пыли.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