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Ли-мон</w:t></w:r><w:bookmarkEnd w:id="2"/></w:p><w:p><w:pPr/><w:r><w:rPr/><w:t xml:space="preserve">Что за "ли"?<br>Что за "мон"<br>В звуках нету смысла.<br>Но едва шепнут:<br>"Ли-мон..." -<br>Сразу станет кисло.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