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Татьяна Гусарова</w:t></w:r><w:bookmarkEnd w:id="1"/></w:p><w:p><w:pPr><w:pStyle w:val="Heading1"/></w:pPr><w:bookmarkStart w:id="2" w:name="_Toc2"/><w:r><w:t>Медведь</w:t></w:r><w:bookmarkEnd w:id="2"/></w:p><w:p><w:pPr/><w:r><w:rPr/><w:t xml:space="preserve">Медвежьего следа зимой не сыскать,<br>Отправила Зимушка Мишеньку спать.<br>В берлоге он сладкую лапу сосет,<br>А снится ему, что он кушает мед. <br>От радости Мишка довольно урчит.<br>Эй, звери, потише… Пусть Миша поспит.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