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Медвежонок</w:t></w:r><w:bookmarkEnd w:id="2"/></w:p><w:p><w:pPr/><w:r><w:rPr/><w:t xml:space="preserve">Медведица ласково сына качает.<br>Малыш веселится, малыш не скучает.<br>Он думает: это смешная игра,<br>Не зная, что спать медвежатам пора.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