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Сергей Михалков</w:t></w:r><w:bookmarkEnd w:id="1"/></w:p><w:p><w:pPr><w:pStyle w:val="Heading1"/></w:pPr><w:bookmarkStart w:id="2" w:name="_Toc2"/><w:r><w:t>Одна рифма</w:t></w:r><w:bookmarkEnd w:id="2"/></w:p><w:p><w:pPr/><w:r><w:rPr/><w:t xml:space="preserve">Шёл трамвай десятый номер<br>По бульварному кольцу.<br>В нём сидело и стояло<br>Сто пятнадцать человек.</w:t><w:br/><w:t>
Люди входят и выходят,<br>Продвигаются вперёд.<br>Пионеру Николаю<br>Ехать очень хорошо.</w:t><w:br/><w:t>
Он сидит на лучшем месте -<br>Возле самого окна.<br>У него коньки под мышкой:<br>Он собрался на каток.</w:t><w:br/><w:t>
Вдруг на пятой остановке,<br>Опираясь на клюку,<br>Бабка дряхлая влезает<br>В переполненный вагон.</w:t><w:br/><w:t>
Люди входят и выходят,<br>Продвигаются вперёд.<br>Николай сидит скучает,<br>Бабка рядышком стоит.</w:t><w:br/><w:t>
Вот вагон остановился<br>Возле самого катка,<br>И из этого вагона<br>Вылезает пионер.</w:t><w:br/><w:t>
На свободное местечко<br>Захотелось бабке сесть,<br>Оглянуться не успела -<br>Место занято другим.</w:t><w:br/><w:t>
Пионеру Валентину<br>Ехать очень хорошо,<br>Он сидит на лучшем месте,<br>Возвращается с катка.</w:t><w:br/><w:t>
Люди входят и выходят,<br>Продвигаются вперёд.<br>Валентин сидит скучает,<br>Бабка рядышком стоит.</w:t><w:br/><w:t>
Этот случай про старушку<br>Можно дальше продолжать,<br>Но давайте скажем в рифму:<br>- Старость нужно уважать!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