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Татьяна Гусарова</w:t></w:r><w:bookmarkEnd w:id="1"/></w:p><w:p><w:pPr><w:pStyle w:val="Heading1"/></w:pPr><w:bookmarkStart w:id="2" w:name="_Toc2"/><w:r><w:t>Осень-швея</w:t></w:r><w:bookmarkEnd w:id="2"/></w:p><w:p><w:pPr/><w:r><w:rPr/><w:t xml:space="preserve">Чтоб крошка земля без хлопот зимовала,<br>Ей осень лоскутное шьет одеяло.<br>Листок аккуратно к листку пришивает,<br>Сосновой иголкой стежок подгоняет.</w:t><w:br/><w:t>
Листочки на выбор – любой пригодится.<br>Вот рядом с багровым лиловый ложится,<br>Хоть очень по вкусу швее золотистый,<br>Сгодится и бурый, и даже пятнистый.</w:t><w:br/><w:t>
Скрепляет их бережно нить паутины.<br>Прекрасней, чем эта, не сыщешь картины.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