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Александр Пушкин</w:t>
      </w:r>
      <w:bookmarkEnd w:id="1"/>
    </w:p>
    <w:p>
      <w:pPr>
        <w:pStyle w:val="Heading1"/>
      </w:pPr>
      <w:bookmarkStart w:id="2" w:name="_Toc2"/>
      <w:r>
        <w:t>Посвящение из поэмы "Руслан и Людмила"</w:t>
      </w:r>
      <w:bookmarkEnd w:id="2"/>
    </w:p>
    <w:p>
      <w:pPr/>
      <w:r>
        <w:rPr/>
        <w:t xml:space="preserve"/>
        <w:br/>
        <w:t>
</w:t>
        <w:br/>
        <w:t>
Для вас, души моей царицы,</w:t>
        <w:br/>
        <w:t>
</w:t>
        <w:br/>
        <w:t>
Красавицы, для вас одних</w:t>
        <w:br/>
        <w:t>
</w:t>
        <w:br/>
        <w:t>
Времен минувших небылицы,</w:t>
        <w:br/>
        <w:t>
</w:t>
        <w:br/>
        <w:t>
В часы досугов золотых,</w:t>
        <w:br/>
        <w:t>
</w:t>
        <w:br/>
        <w:t>
Под шопот старины болтливой,</w:t>
        <w:br/>
        <w:t>
</w:t>
        <w:br/>
        <w:t>
Рукою верной я писал;</w:t>
        <w:br/>
        <w:t>
</w:t>
        <w:br/>
        <w:t>
Примите ж вы мой труд игривый!</w:t>
        <w:br/>
        <w:t>
</w:t>
        <w:br/>
        <w:t>
Ничьих не требуя похвал,</w:t>
        <w:br/>
        <w:t>
</w:t>
        <w:br/>
        <w:t>
Счастлив уж я надеждой сладкой,</w:t>
        <w:br/>
        <w:t>
</w:t>
        <w:br/>
        <w:t>
Что дева с трепетом любви</w:t>
        <w:br/>
        <w:t>
</w:t>
        <w:br/>
        <w:t>
Посмотрит, может быть, украдкой</w:t>
        <w:br/>
        <w:t>
</w:t>
        <w:br/>
        <w:t>
На песни грешные мои.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