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Распутица</w:t></w:r><w:bookmarkEnd w:id="2"/></w:p><w:p><w:pPr/><w:r><w:rPr/><w:t xml:space="preserve">Вот-вот листва распустится,<br>Вот-вот придет тепло,<br>Ну, а пока — распутица,<br>Дороги развезло.</w:t><w:br/><w:t>
Распутица! Распутица!<br>Ручьи и ручейки<br>Как зазвенят,<br>Как пустятся<br>Бежать вперегонки.</w:t><w:br/><w:t>
Ноль градусов по Цельсию,<br>И нет путей-дорог.<br>Кричат мальчишки сельские:<br>— Поплыли на урок?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