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Тучи</w:t></w:r><w:bookmarkEnd w:id="2"/></w:p><w:p><w:pPr/><w:r><w:rPr/><w:t xml:space="preserve">Туча<br>По небу<br>Плыла,<br>Ведра полные<br>Несла.<br>Туча брякнула<br>Ведром -<br>Прокатился<br>В небе<br>Гром.</w:t><w:br/><w:t>
По-над лесом,<br>По-над кручей<br>Повстречалась<br>Туча<br>С тучей.<br>Засверкали<br>Злые молнии!<br>Расплескались<br>Ведра полные!<br>Туча<br>С тучею<br>Ругаются,<br>Ведра по небу<br>Катаются!..</w:t><w:br/><w:t>
В небе<br>Коромысло -<br>Радуга<br>Повисла.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