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Самуил Маршак</w:t></w:r><w:bookmarkEnd w:id="1"/></w:p><w:p><w:pPr><w:pStyle w:val="Heading1"/></w:pPr><w:bookmarkStart w:id="2" w:name="_Toc2"/><w:r><w:t>Встреча</w:t></w:r><w:bookmarkEnd w:id="2"/></w:p><w:p><w:pPr/><w:r><w:rPr/><w:t xml:space="preserve">Однажды аист длинноногий<br>Лягушку встретил на дороге.</w:t><w:br/><w:t>
«Ох, не люблю вас, долговязых!»<br>Она проквакала, вздохнув.</w:t><w:br/><w:t>
«А я люблю вас, пучеглазых»<br>Сказал он, раскрывая клюв.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